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F4" w:rsidRDefault="008E4FF4">
      <w:r>
        <w:t>Via Rosselli</w:t>
      </w:r>
    </w:p>
    <w:tbl>
      <w:tblPr>
        <w:tblStyle w:val="Grigliatabella"/>
        <w:tblW w:w="9922" w:type="dxa"/>
        <w:tblLook w:val="04A0" w:firstRow="1" w:lastRow="0" w:firstColumn="1" w:lastColumn="0" w:noHBand="0" w:noVBand="1"/>
      </w:tblPr>
      <w:tblGrid>
        <w:gridCol w:w="1696"/>
        <w:gridCol w:w="1369"/>
        <w:gridCol w:w="1371"/>
        <w:gridCol w:w="1373"/>
        <w:gridCol w:w="1371"/>
        <w:gridCol w:w="1371"/>
        <w:gridCol w:w="1371"/>
      </w:tblGrid>
      <w:tr w:rsidR="005C4C86" w:rsidTr="005C4C86">
        <w:tc>
          <w:tcPr>
            <w:tcW w:w="1696" w:type="dxa"/>
          </w:tcPr>
          <w:p w:rsidR="005C4C86" w:rsidRDefault="005C4C86"/>
        </w:tc>
        <w:tc>
          <w:tcPr>
            <w:tcW w:w="1369" w:type="dxa"/>
          </w:tcPr>
          <w:p w:rsidR="005C4C86" w:rsidRPr="008E4FF4" w:rsidRDefault="005C4C86" w:rsidP="008E4FF4">
            <w:pPr>
              <w:rPr>
                <w:b/>
              </w:rPr>
            </w:pPr>
            <w:r w:rsidRPr="008E4FF4">
              <w:rPr>
                <w:b/>
              </w:rPr>
              <w:t xml:space="preserve">Lunedì </w:t>
            </w:r>
          </w:p>
        </w:tc>
        <w:tc>
          <w:tcPr>
            <w:tcW w:w="1371" w:type="dxa"/>
          </w:tcPr>
          <w:p w:rsidR="005C4C86" w:rsidRPr="008E4FF4" w:rsidRDefault="005C4C86">
            <w:pPr>
              <w:rPr>
                <w:b/>
              </w:rPr>
            </w:pPr>
            <w:r w:rsidRPr="008E4FF4">
              <w:rPr>
                <w:b/>
              </w:rPr>
              <w:t xml:space="preserve">Martedì </w:t>
            </w:r>
          </w:p>
        </w:tc>
        <w:tc>
          <w:tcPr>
            <w:tcW w:w="1373" w:type="dxa"/>
          </w:tcPr>
          <w:p w:rsidR="005C4C86" w:rsidRPr="008E4FF4" w:rsidRDefault="005C4C86">
            <w:pPr>
              <w:rPr>
                <w:b/>
              </w:rPr>
            </w:pPr>
            <w:r w:rsidRPr="008E4FF4">
              <w:rPr>
                <w:b/>
              </w:rPr>
              <w:t xml:space="preserve">Mercoledì </w:t>
            </w:r>
          </w:p>
        </w:tc>
        <w:tc>
          <w:tcPr>
            <w:tcW w:w="1371" w:type="dxa"/>
          </w:tcPr>
          <w:p w:rsidR="005C4C86" w:rsidRPr="008E4FF4" w:rsidRDefault="005C4C86">
            <w:pPr>
              <w:rPr>
                <w:b/>
              </w:rPr>
            </w:pPr>
            <w:r w:rsidRPr="008E4FF4">
              <w:rPr>
                <w:b/>
              </w:rPr>
              <w:t xml:space="preserve">Giovedì </w:t>
            </w:r>
          </w:p>
        </w:tc>
        <w:tc>
          <w:tcPr>
            <w:tcW w:w="1371" w:type="dxa"/>
          </w:tcPr>
          <w:p w:rsidR="005C4C86" w:rsidRPr="008E4FF4" w:rsidRDefault="005C4C86">
            <w:pPr>
              <w:rPr>
                <w:b/>
              </w:rPr>
            </w:pPr>
            <w:r w:rsidRPr="008E4FF4">
              <w:rPr>
                <w:b/>
              </w:rPr>
              <w:t xml:space="preserve">Venerdì </w:t>
            </w:r>
          </w:p>
        </w:tc>
        <w:tc>
          <w:tcPr>
            <w:tcW w:w="1371" w:type="dxa"/>
          </w:tcPr>
          <w:p w:rsidR="005C4C86" w:rsidRPr="008E4FF4" w:rsidRDefault="005C4C86">
            <w:pPr>
              <w:rPr>
                <w:b/>
              </w:rPr>
            </w:pPr>
            <w:r w:rsidRPr="008E4FF4">
              <w:rPr>
                <w:b/>
              </w:rPr>
              <w:t xml:space="preserve">Sabato </w:t>
            </w:r>
          </w:p>
        </w:tc>
      </w:tr>
      <w:tr w:rsidR="005C4C86" w:rsidRPr="008E4FF4" w:rsidTr="005C4C86">
        <w:tc>
          <w:tcPr>
            <w:tcW w:w="1696" w:type="dxa"/>
          </w:tcPr>
          <w:p w:rsidR="005C4C86" w:rsidRPr="008E4FF4" w:rsidRDefault="005C4C86">
            <w:pPr>
              <w:rPr>
                <w:b/>
                <w:color w:val="FF0000"/>
              </w:rPr>
            </w:pPr>
            <w:r w:rsidRPr="008E4FF4">
              <w:rPr>
                <w:b/>
                <w:color w:val="FF0000"/>
              </w:rPr>
              <w:t>PRIMO INTERVALLO</w:t>
            </w:r>
          </w:p>
        </w:tc>
        <w:tc>
          <w:tcPr>
            <w:tcW w:w="8226" w:type="dxa"/>
            <w:gridSpan w:val="6"/>
          </w:tcPr>
          <w:p w:rsidR="005C4C86" w:rsidRPr="008E4FF4" w:rsidRDefault="005C4C86" w:rsidP="008E4FF4">
            <w:pPr>
              <w:jc w:val="center"/>
              <w:rPr>
                <w:b/>
                <w:color w:val="FF0000"/>
              </w:rPr>
            </w:pPr>
            <w:r w:rsidRPr="008E4FF4">
              <w:rPr>
                <w:b/>
                <w:color w:val="FF0000"/>
              </w:rPr>
              <w:t>9:55 – 10:05</w:t>
            </w:r>
          </w:p>
        </w:tc>
      </w:tr>
      <w:tr w:rsidR="005C4C86" w:rsidTr="005C4C86">
        <w:tc>
          <w:tcPr>
            <w:tcW w:w="1696" w:type="dxa"/>
          </w:tcPr>
          <w:p w:rsidR="005C4C86" w:rsidRDefault="005C4C86" w:rsidP="005C4C86">
            <w:r>
              <w:t>Corridoio piano terra (</w:t>
            </w:r>
            <w:r w:rsidRPr="008E4FF4">
              <w:rPr>
                <w:sz w:val="18"/>
                <w:szCs w:val="18"/>
              </w:rPr>
              <w:t>postazione con banco</w:t>
            </w:r>
            <w:r>
              <w:t>)</w:t>
            </w:r>
          </w:p>
        </w:tc>
        <w:tc>
          <w:tcPr>
            <w:tcW w:w="1369" w:type="dxa"/>
          </w:tcPr>
          <w:p w:rsidR="005C4C86" w:rsidRDefault="005C4C86" w:rsidP="005C4C86">
            <w:proofErr w:type="spellStart"/>
            <w:r>
              <w:t>Caneschi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 xml:space="preserve">Sansone </w:t>
            </w:r>
          </w:p>
        </w:tc>
        <w:tc>
          <w:tcPr>
            <w:tcW w:w="1373" w:type="dxa"/>
          </w:tcPr>
          <w:p w:rsidR="005C4C86" w:rsidRPr="008B455F" w:rsidRDefault="005C4C86" w:rsidP="005C4C86">
            <w:r>
              <w:t xml:space="preserve">Passaglia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>Baldi C.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 xml:space="preserve">Passaglia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Tomarchio</w:t>
            </w:r>
            <w:proofErr w:type="spellEnd"/>
            <w:r>
              <w:t xml:space="preserve"> </w:t>
            </w:r>
          </w:p>
        </w:tc>
      </w:tr>
      <w:tr w:rsidR="005C4C86" w:rsidTr="005C4C86">
        <w:tc>
          <w:tcPr>
            <w:tcW w:w="1696" w:type="dxa"/>
          </w:tcPr>
          <w:p w:rsidR="005C4C86" w:rsidRDefault="005C4C86" w:rsidP="005C4C86">
            <w:r>
              <w:t xml:space="preserve">Corridoio primo piano </w:t>
            </w:r>
            <w:r w:rsidRPr="008E4FF4">
              <w:rPr>
                <w:sz w:val="18"/>
                <w:szCs w:val="18"/>
              </w:rPr>
              <w:t>(porzione di corridoio dopo la portineria fino alla finestra del pianerottolo</w:t>
            </w:r>
            <w:r>
              <w:t>)</w:t>
            </w:r>
          </w:p>
        </w:tc>
        <w:tc>
          <w:tcPr>
            <w:tcW w:w="1369" w:type="dxa"/>
          </w:tcPr>
          <w:p w:rsidR="005C4C86" w:rsidRDefault="005C4C86" w:rsidP="005C4C86">
            <w:proofErr w:type="spellStart"/>
            <w:r>
              <w:t>Verzina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>Matteucci P.</w:t>
            </w:r>
          </w:p>
        </w:tc>
        <w:tc>
          <w:tcPr>
            <w:tcW w:w="1373" w:type="dxa"/>
          </w:tcPr>
          <w:p w:rsidR="005C4C86" w:rsidRPr="008B455F" w:rsidRDefault="005C4C86" w:rsidP="005C4C86">
            <w:r>
              <w:t xml:space="preserve">Boldrini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Puccioni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 xml:space="preserve">Garreffa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 xml:space="preserve">Guida </w:t>
            </w:r>
          </w:p>
        </w:tc>
      </w:tr>
      <w:tr w:rsidR="005C4C86" w:rsidTr="005C4C86">
        <w:tc>
          <w:tcPr>
            <w:tcW w:w="1696" w:type="dxa"/>
          </w:tcPr>
          <w:p w:rsidR="005C4C86" w:rsidRDefault="005C4C86" w:rsidP="005C4C86">
            <w:r>
              <w:t xml:space="preserve">Corridoio piano secondo </w:t>
            </w:r>
            <w:r w:rsidRPr="008E4FF4">
              <w:rPr>
                <w:sz w:val="18"/>
                <w:szCs w:val="18"/>
              </w:rPr>
              <w:t>(pianerottolo davanti stanza server)</w:t>
            </w:r>
          </w:p>
        </w:tc>
        <w:tc>
          <w:tcPr>
            <w:tcW w:w="1369" w:type="dxa"/>
          </w:tcPr>
          <w:p w:rsidR="005C4C86" w:rsidRDefault="005C4C86" w:rsidP="005C4C86">
            <w:r>
              <w:t xml:space="preserve">Garreffa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 xml:space="preserve">Balducci </w:t>
            </w:r>
          </w:p>
        </w:tc>
        <w:tc>
          <w:tcPr>
            <w:tcW w:w="1373" w:type="dxa"/>
          </w:tcPr>
          <w:p w:rsidR="005C4C86" w:rsidRPr="008B455F" w:rsidRDefault="005C4C86" w:rsidP="005C4C86">
            <w:proofErr w:type="spellStart"/>
            <w:r>
              <w:t>Verzina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Cei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Malucchi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Default="005C4C86" w:rsidP="005C4C86">
            <w:r>
              <w:t xml:space="preserve">Manzi </w:t>
            </w:r>
          </w:p>
        </w:tc>
      </w:tr>
      <w:tr w:rsidR="005C4C86" w:rsidRPr="008E4FF4" w:rsidTr="005C4C86">
        <w:tc>
          <w:tcPr>
            <w:tcW w:w="1696" w:type="dxa"/>
          </w:tcPr>
          <w:p w:rsidR="005C4C86" w:rsidRPr="008E4FF4" w:rsidRDefault="005C4C86" w:rsidP="005C4C86">
            <w:pPr>
              <w:rPr>
                <w:b/>
                <w:color w:val="FF0000"/>
              </w:rPr>
            </w:pPr>
            <w:r w:rsidRPr="008E4FF4">
              <w:rPr>
                <w:b/>
                <w:color w:val="FF0000"/>
              </w:rPr>
              <w:t>SECOND</w:t>
            </w:r>
            <w:r w:rsidRPr="008E4FF4">
              <w:rPr>
                <w:b/>
                <w:color w:val="FF0000"/>
              </w:rPr>
              <w:t>O INTERVALLO</w:t>
            </w:r>
          </w:p>
        </w:tc>
        <w:tc>
          <w:tcPr>
            <w:tcW w:w="8226" w:type="dxa"/>
            <w:gridSpan w:val="6"/>
          </w:tcPr>
          <w:p w:rsidR="005C4C86" w:rsidRPr="008E4FF4" w:rsidRDefault="005C4C86" w:rsidP="005C4C86">
            <w:pPr>
              <w:jc w:val="center"/>
              <w:rPr>
                <w:b/>
                <w:color w:val="FF0000"/>
              </w:rPr>
            </w:pPr>
            <w:r w:rsidRPr="008E4FF4">
              <w:rPr>
                <w:b/>
                <w:color w:val="FF0000"/>
              </w:rPr>
              <w:t>11</w:t>
            </w:r>
            <w:r w:rsidRPr="008E4FF4">
              <w:rPr>
                <w:b/>
                <w:color w:val="FF0000"/>
              </w:rPr>
              <w:t>:55 – 1</w:t>
            </w:r>
            <w:r w:rsidRPr="008E4FF4">
              <w:rPr>
                <w:b/>
                <w:color w:val="FF0000"/>
              </w:rPr>
              <w:t>2</w:t>
            </w:r>
            <w:r w:rsidRPr="008E4FF4">
              <w:rPr>
                <w:b/>
                <w:color w:val="FF0000"/>
              </w:rPr>
              <w:t>:05</w:t>
            </w:r>
          </w:p>
        </w:tc>
      </w:tr>
      <w:tr w:rsidR="005C4C86" w:rsidTr="005C4C86">
        <w:tc>
          <w:tcPr>
            <w:tcW w:w="1696" w:type="dxa"/>
          </w:tcPr>
          <w:p w:rsidR="005C4C86" w:rsidRDefault="005C4C86" w:rsidP="005C4C86">
            <w:r>
              <w:t>Corridoio piano terra (</w:t>
            </w:r>
            <w:r w:rsidRPr="008E4FF4">
              <w:rPr>
                <w:sz w:val="18"/>
                <w:szCs w:val="18"/>
              </w:rPr>
              <w:t>postazione con banco</w:t>
            </w:r>
            <w:r>
              <w:t>)</w:t>
            </w:r>
          </w:p>
        </w:tc>
        <w:tc>
          <w:tcPr>
            <w:tcW w:w="1369" w:type="dxa"/>
          </w:tcPr>
          <w:p w:rsidR="005C4C86" w:rsidRDefault="005C4C86" w:rsidP="005C4C86">
            <w:r>
              <w:t>Salvadori R.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Sinisgalli</w:t>
            </w:r>
            <w:proofErr w:type="spellEnd"/>
            <w:r>
              <w:t xml:space="preserve"> </w:t>
            </w:r>
          </w:p>
        </w:tc>
        <w:tc>
          <w:tcPr>
            <w:tcW w:w="1373" w:type="dxa"/>
          </w:tcPr>
          <w:p w:rsidR="005C4C86" w:rsidRPr="008B455F" w:rsidRDefault="005C4C86" w:rsidP="005C4C86">
            <w:proofErr w:type="spellStart"/>
            <w:r>
              <w:t>Bandini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Iacona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Brotini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Iacona</w:t>
            </w:r>
            <w:proofErr w:type="spellEnd"/>
            <w:r>
              <w:t xml:space="preserve"> </w:t>
            </w:r>
          </w:p>
        </w:tc>
      </w:tr>
      <w:tr w:rsidR="005C4C86" w:rsidTr="005C4C86">
        <w:tc>
          <w:tcPr>
            <w:tcW w:w="1696" w:type="dxa"/>
          </w:tcPr>
          <w:p w:rsidR="005C4C86" w:rsidRDefault="005C4C86" w:rsidP="005C4C86">
            <w:r>
              <w:t xml:space="preserve">Corridoio primo piano </w:t>
            </w:r>
            <w:r w:rsidRPr="008E4FF4">
              <w:rPr>
                <w:sz w:val="18"/>
                <w:szCs w:val="18"/>
              </w:rPr>
              <w:t>(porzione di corridoio dopo la portineria fino alla finestra del pianerottolo</w:t>
            </w:r>
            <w:r>
              <w:t>)</w:t>
            </w:r>
          </w:p>
        </w:tc>
        <w:tc>
          <w:tcPr>
            <w:tcW w:w="1369" w:type="dxa"/>
          </w:tcPr>
          <w:p w:rsidR="005C4C86" w:rsidRDefault="005C4C86" w:rsidP="005C4C86">
            <w:r>
              <w:t xml:space="preserve">Caruso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Brotini</w:t>
            </w:r>
            <w:proofErr w:type="spellEnd"/>
            <w:r>
              <w:t xml:space="preserve"> </w:t>
            </w:r>
          </w:p>
        </w:tc>
        <w:tc>
          <w:tcPr>
            <w:tcW w:w="1373" w:type="dxa"/>
          </w:tcPr>
          <w:p w:rsidR="005C4C86" w:rsidRPr="008B455F" w:rsidRDefault="005C4C86" w:rsidP="005C4C86">
            <w:r>
              <w:t xml:space="preserve">Caruso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Alongi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 xml:space="preserve">Guida </w:t>
            </w:r>
          </w:p>
        </w:tc>
        <w:tc>
          <w:tcPr>
            <w:tcW w:w="1371" w:type="dxa"/>
          </w:tcPr>
          <w:p w:rsidR="005C4C86" w:rsidRDefault="005C4C86" w:rsidP="005C4C86">
            <w:r>
              <w:t xml:space="preserve">Manzi </w:t>
            </w:r>
          </w:p>
        </w:tc>
      </w:tr>
      <w:tr w:rsidR="005C4C86" w:rsidTr="005C4C86">
        <w:tc>
          <w:tcPr>
            <w:tcW w:w="1696" w:type="dxa"/>
          </w:tcPr>
          <w:p w:rsidR="005C4C86" w:rsidRDefault="005C4C86" w:rsidP="005C4C86">
            <w:r>
              <w:t xml:space="preserve">Corridoio piano secondo </w:t>
            </w:r>
            <w:r w:rsidRPr="008E4FF4">
              <w:rPr>
                <w:sz w:val="18"/>
                <w:szCs w:val="18"/>
              </w:rPr>
              <w:t>(pianerottolo davanti stanza server)</w:t>
            </w:r>
          </w:p>
        </w:tc>
        <w:tc>
          <w:tcPr>
            <w:tcW w:w="1369" w:type="dxa"/>
          </w:tcPr>
          <w:p w:rsidR="005C4C86" w:rsidRDefault="005C4C86" w:rsidP="005C4C86">
            <w:proofErr w:type="spellStart"/>
            <w:r>
              <w:t>Malucchi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r>
              <w:t xml:space="preserve">Balducci </w:t>
            </w:r>
          </w:p>
        </w:tc>
        <w:tc>
          <w:tcPr>
            <w:tcW w:w="1373" w:type="dxa"/>
          </w:tcPr>
          <w:p w:rsidR="005C4C86" w:rsidRPr="008B455F" w:rsidRDefault="005C4C86" w:rsidP="005C4C86">
            <w:r>
              <w:t xml:space="preserve">Fumarola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Sinisgalli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Pr="008B455F" w:rsidRDefault="005C4C86" w:rsidP="005C4C86">
            <w:proofErr w:type="spellStart"/>
            <w:r>
              <w:t>Leporatti</w:t>
            </w:r>
            <w:proofErr w:type="spellEnd"/>
            <w:r>
              <w:t xml:space="preserve"> </w:t>
            </w:r>
          </w:p>
        </w:tc>
        <w:tc>
          <w:tcPr>
            <w:tcW w:w="1371" w:type="dxa"/>
          </w:tcPr>
          <w:p w:rsidR="005C4C86" w:rsidRDefault="005C4C86" w:rsidP="005C4C86">
            <w:r>
              <w:t xml:space="preserve">Fumarola </w:t>
            </w:r>
            <w:bookmarkStart w:id="0" w:name="_GoBack"/>
            <w:bookmarkEnd w:id="0"/>
          </w:p>
        </w:tc>
      </w:tr>
    </w:tbl>
    <w:p w:rsidR="006D0FB7" w:rsidRDefault="006D0FB7"/>
    <w:sectPr w:rsidR="006D0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F4"/>
    <w:rsid w:val="005C4C86"/>
    <w:rsid w:val="006D0FB7"/>
    <w:rsid w:val="008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62E2-8EBE-487F-8E88-4819C4C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2024-10-05T06:34:00Z</dcterms:created>
  <dcterms:modified xsi:type="dcterms:W3CDTF">2024-10-05T06:48:00Z</dcterms:modified>
</cp:coreProperties>
</file>